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03" w:rsidRPr="00FA1D03" w:rsidRDefault="00FA1D03" w:rsidP="00FA1D03">
      <w:pPr>
        <w:spacing w:before="100" w:beforeAutospacing="1" w:after="100" w:afterAutospacing="1"/>
        <w:outlineLvl w:val="1"/>
        <w:rPr>
          <w:rFonts w:ascii="Times" w:eastAsia="Times New Roman" w:hAnsi="Times"/>
          <w:b/>
          <w:bCs/>
          <w:sz w:val="36"/>
          <w:szCs w:val="36"/>
        </w:rPr>
      </w:pPr>
      <w:bookmarkStart w:id="0" w:name="_GoBack"/>
      <w:r w:rsidRPr="00FA1D03">
        <w:rPr>
          <w:rFonts w:ascii="Times" w:eastAsia="Times New Roman" w:hAnsi="Times"/>
          <w:b/>
          <w:bCs/>
          <w:sz w:val="36"/>
          <w:szCs w:val="36"/>
        </w:rPr>
        <w:t>PeaPure – Palmitoylethanolamide for Nerve Pain or Migraine</w:t>
      </w:r>
    </w:p>
    <w:bookmarkEnd w:id="0"/>
    <w:p w:rsidR="00FA1D03" w:rsidRPr="00FA1D03" w:rsidRDefault="00FA1D03" w:rsidP="00FA1D03">
      <w:pPr>
        <w:rPr>
          <w:rFonts w:ascii="Times" w:eastAsia="Times New Roman" w:hAnsi="Times"/>
          <w:sz w:val="20"/>
          <w:szCs w:val="20"/>
        </w:rPr>
      </w:pPr>
      <w:r w:rsidRPr="00FA1D03">
        <w:rPr>
          <w:rFonts w:ascii="Times" w:eastAsia="Times New Roman" w:hAnsi="Times"/>
          <w:sz w:val="20"/>
          <w:szCs w:val="20"/>
        </w:rPr>
        <w:t xml:space="preserve">03/27/2013 — Nancy Sajben MD </w:t>
      </w:r>
    </w:p>
    <w:p w:rsidR="00FA1D03" w:rsidRPr="00FA1D03" w:rsidRDefault="00FA1D03" w:rsidP="00FA1D03">
      <w:pPr>
        <w:spacing w:before="100" w:beforeAutospacing="1" w:after="100" w:afterAutospacing="1"/>
        <w:outlineLvl w:val="1"/>
        <w:rPr>
          <w:rFonts w:ascii="Times" w:eastAsia="Times New Roman" w:hAnsi="Times"/>
          <w:b/>
          <w:bCs/>
          <w:color w:val="000000" w:themeColor="text1"/>
          <w:sz w:val="36"/>
          <w:szCs w:val="36"/>
        </w:rPr>
      </w:pPr>
      <w:r w:rsidRPr="00FA1D03">
        <w:rPr>
          <w:rFonts w:ascii="Times" w:eastAsia="Times New Roman" w:hAnsi="Times"/>
          <w:b/>
          <w:bCs/>
          <w:color w:val="000000" w:themeColor="text1"/>
          <w:sz w:val="36"/>
          <w:szCs w:val="36"/>
        </w:rPr>
        <w:t>.</w:t>
      </w:r>
      <w:r w:rsidRPr="00FA1D03">
        <w:rPr>
          <w:color w:val="000000" w:themeColor="text1"/>
        </w:rPr>
        <w:t xml:space="preserve"> </w:t>
      </w:r>
      <w:r w:rsidRPr="00FA1D03">
        <w:rPr>
          <w:rFonts w:ascii="Times" w:eastAsia="Times New Roman" w:hAnsi="Times"/>
          <w:b/>
          <w:bCs/>
          <w:color w:val="000000" w:themeColor="text1"/>
          <w:sz w:val="36"/>
          <w:szCs w:val="36"/>
        </w:rPr>
        <w:t>http://painsandiego.com/2013/03/27/peapure-palmitoylethanolamide-for-nerve-pain-or-migraine/.</w:t>
      </w:r>
      <w:r w:rsidRPr="00FA1D03">
        <w:rPr>
          <w:color w:val="000000" w:themeColor="text1"/>
        </w:rPr>
        <w:t xml:space="preserve"> </w:t>
      </w:r>
    </w:p>
    <w:p w:rsidR="00FA1D03" w:rsidRPr="00FA1D03" w:rsidRDefault="00FA1D03" w:rsidP="00FA1D03">
      <w:pPr>
        <w:spacing w:before="100" w:beforeAutospacing="1" w:after="100" w:afterAutospacing="1"/>
        <w:outlineLvl w:val="1"/>
        <w:rPr>
          <w:rFonts w:ascii="Times" w:eastAsia="Times New Roman" w:hAnsi="Times"/>
          <w:b/>
          <w:bCs/>
          <w:sz w:val="36"/>
          <w:szCs w:val="36"/>
        </w:rPr>
      </w:pPr>
      <w:r w:rsidRPr="00FA1D03">
        <w:rPr>
          <w:rFonts w:ascii="Times" w:eastAsia="Times New Roman" w:hAnsi="Times"/>
          <w:b/>
          <w:bCs/>
          <w:sz w:val="36"/>
          <w:szCs w:val="36"/>
        </w:rPr>
        <w:t>PeaPure is a glial modulator. It is available in Italy and the Netherlands as a food supplement and has been studied in multicenter clinical trials in Europe for several years. It is well tolerated with no side effects and is very helpful for neuropathic pain, headache, and osteoarthritis. It is anti-inflammatory and neuroprotective.</w:t>
      </w:r>
    </w:p>
    <w:p w:rsidR="00FA1D03" w:rsidRPr="00FA1D03" w:rsidRDefault="00FA1D03" w:rsidP="00FA1D03">
      <w:pPr>
        <w:spacing w:before="100" w:beforeAutospacing="1" w:after="100" w:afterAutospacing="1"/>
        <w:outlineLvl w:val="1"/>
        <w:rPr>
          <w:rFonts w:ascii="Times" w:eastAsia="Times New Roman" w:hAnsi="Times"/>
          <w:b/>
          <w:bCs/>
          <w:sz w:val="36"/>
          <w:szCs w:val="36"/>
        </w:rPr>
      </w:pPr>
      <w:r w:rsidRPr="00FA1D03">
        <w:rPr>
          <w:rFonts w:ascii="Times" w:eastAsia="Times New Roman" w:hAnsi="Times"/>
          <w:b/>
          <w:bCs/>
          <w:color w:val="FFFFFF"/>
          <w:sz w:val="36"/>
          <w:szCs w:val="36"/>
        </w:rPr>
        <w:t>.</w:t>
      </w:r>
    </w:p>
    <w:p w:rsidR="00FA1D03" w:rsidRPr="00FA1D03" w:rsidRDefault="00FA1D03" w:rsidP="00FA1D03">
      <w:pPr>
        <w:spacing w:before="100" w:beforeAutospacing="1" w:after="100" w:afterAutospacing="1"/>
        <w:outlineLvl w:val="1"/>
        <w:rPr>
          <w:rFonts w:ascii="Times" w:eastAsia="Times New Roman" w:hAnsi="Times"/>
          <w:b/>
          <w:bCs/>
          <w:sz w:val="36"/>
          <w:szCs w:val="36"/>
        </w:rPr>
      </w:pPr>
      <w:r w:rsidRPr="00FA1D03">
        <w:rPr>
          <w:rFonts w:ascii="Times" w:eastAsia="Times New Roman" w:hAnsi="Times"/>
          <w:b/>
          <w:bCs/>
          <w:sz w:val="36"/>
          <w:szCs w:val="36"/>
        </w:rPr>
        <w:t xml:space="preserve">Because it inhibits astrocyte activation and the over-expression of pro-inflammatory molecules and signals, it is being investigated in </w:t>
      </w:r>
      <w:hyperlink r:id="rId5" w:tooltip="Neuroglial Roots of Neurodegenerative Diseases: Therapeutic Potential of Palmitoylethanolamide in Models Of Alzheimer’s Disease" w:history="1">
        <w:r w:rsidRPr="00FA1D03">
          <w:rPr>
            <w:rFonts w:ascii="Times" w:eastAsia="Times New Roman" w:hAnsi="Times"/>
            <w:b/>
            <w:bCs/>
            <w:color w:val="0000FF"/>
            <w:sz w:val="36"/>
            <w:szCs w:val="36"/>
            <w:u w:val="single"/>
          </w:rPr>
          <w:t>Alzheimer’s Disease.</w:t>
        </w:r>
      </w:hyperlink>
    </w:p>
    <w:p w:rsidR="00FA1D03" w:rsidRPr="00FA1D03" w:rsidRDefault="00FA1D03" w:rsidP="00FA1D03">
      <w:pPr>
        <w:spacing w:before="100" w:beforeAutospacing="1" w:after="100" w:afterAutospacing="1"/>
        <w:outlineLvl w:val="1"/>
        <w:rPr>
          <w:rFonts w:ascii="Times" w:eastAsia="Times New Roman" w:hAnsi="Times"/>
          <w:b/>
          <w:bCs/>
          <w:sz w:val="36"/>
          <w:szCs w:val="36"/>
        </w:rPr>
      </w:pPr>
      <w:r w:rsidRPr="00FA1D03">
        <w:rPr>
          <w:rFonts w:ascii="Times" w:eastAsia="Times New Roman" w:hAnsi="Times"/>
          <w:b/>
          <w:bCs/>
          <w:color w:val="FFFFFF"/>
          <w:sz w:val="36"/>
          <w:szCs w:val="36"/>
        </w:rPr>
        <w:t>.</w:t>
      </w:r>
    </w:p>
    <w:p w:rsidR="00FA1D03" w:rsidRPr="00FA1D03" w:rsidRDefault="00FA1D03" w:rsidP="00FA1D03">
      <w:pPr>
        <w:spacing w:before="100" w:beforeAutospacing="1" w:after="100" w:afterAutospacing="1"/>
        <w:outlineLvl w:val="1"/>
        <w:rPr>
          <w:rFonts w:ascii="Times" w:eastAsia="Times New Roman" w:hAnsi="Times"/>
          <w:b/>
          <w:bCs/>
          <w:sz w:val="36"/>
          <w:szCs w:val="36"/>
        </w:rPr>
      </w:pPr>
      <w:r w:rsidRPr="00FA1D03">
        <w:rPr>
          <w:rFonts w:ascii="Times" w:eastAsia="Times New Roman" w:hAnsi="Times"/>
          <w:b/>
          <w:bCs/>
          <w:sz w:val="36"/>
          <w:szCs w:val="36"/>
        </w:rPr>
        <w:t xml:space="preserve">The mechanism of action of PEA was discovered in 1993 by Nobel laureate Rita Levi-Montalcini in her work on nerve growth factors. She found it is involved in metabolism of mast cells and published a </w:t>
      </w:r>
      <w:hyperlink r:id="rId6" w:tooltip="Palmitoylethanolamide: a mast cell modulator, a breakthrough due to Rita Levi-Montalcini" w:history="1">
        <w:r w:rsidRPr="00FA1D03">
          <w:rPr>
            <w:rFonts w:ascii="Times" w:eastAsia="Times New Roman" w:hAnsi="Times"/>
            <w:b/>
            <w:bCs/>
            <w:color w:val="0000FF"/>
            <w:sz w:val="36"/>
            <w:szCs w:val="36"/>
            <w:u w:val="single"/>
          </w:rPr>
          <w:t>series</w:t>
        </w:r>
      </w:hyperlink>
      <w:r w:rsidRPr="00FA1D03">
        <w:rPr>
          <w:rFonts w:ascii="Times" w:eastAsia="Times New Roman" w:hAnsi="Times"/>
          <w:b/>
          <w:bCs/>
          <w:sz w:val="36"/>
          <w:szCs w:val="36"/>
        </w:rPr>
        <w:t xml:space="preserve"> of papers on its self-healing effect of the body in response to inflammation and pain. Two recent </w:t>
      </w:r>
      <w:hyperlink r:id="rId7" w:tooltip="Therapeutic utility of palmitoylethanolamide in the treatment of neuropathic pain associated with various pathological conditions: a case series " w:history="1">
        <w:r w:rsidRPr="00FA1D03">
          <w:rPr>
            <w:rFonts w:ascii="Times" w:eastAsia="Times New Roman" w:hAnsi="Times"/>
            <w:b/>
            <w:bCs/>
            <w:color w:val="0000FF"/>
            <w:sz w:val="36"/>
            <w:szCs w:val="36"/>
            <w:u w:val="single"/>
          </w:rPr>
          <w:t>publications</w:t>
        </w:r>
      </w:hyperlink>
      <w:r w:rsidRPr="00FA1D03">
        <w:rPr>
          <w:rFonts w:ascii="Times" w:eastAsia="Times New Roman" w:hAnsi="Times"/>
          <w:b/>
          <w:bCs/>
          <w:sz w:val="36"/>
          <w:szCs w:val="36"/>
        </w:rPr>
        <w:t xml:space="preserve"> from Jan M Keppel Hesselink, MD, PhD, and his colleagues at the Institute for Neuropathic Pain, Amsterdam, The Netherlands, describe case reports, one of which is the case of a woman with </w:t>
      </w:r>
      <w:hyperlink r:id="rId8" w:tooltip="Treatment of chronic regional pain syndrome type 1 with palmitoylethanolamide and topical ketamine cream: modulation of nonneuronal cells " w:history="1">
        <w:r w:rsidRPr="00FA1D03">
          <w:rPr>
            <w:rFonts w:ascii="Times" w:eastAsia="Times New Roman" w:hAnsi="Times"/>
            <w:b/>
            <w:bCs/>
            <w:color w:val="0000FF"/>
            <w:sz w:val="36"/>
            <w:szCs w:val="36"/>
            <w:u w:val="single"/>
          </w:rPr>
          <w:t>CRPS</w:t>
        </w:r>
      </w:hyperlink>
      <w:r w:rsidRPr="00FA1D03">
        <w:rPr>
          <w:rFonts w:ascii="Times" w:eastAsia="Times New Roman" w:hAnsi="Times"/>
          <w:b/>
          <w:bCs/>
          <w:sz w:val="36"/>
          <w:szCs w:val="36"/>
        </w:rPr>
        <w:t>.</w:t>
      </w:r>
    </w:p>
    <w:p w:rsidR="00FA1D03" w:rsidRPr="00FA1D03" w:rsidRDefault="00FA1D03" w:rsidP="00FA1D03">
      <w:pPr>
        <w:spacing w:before="100" w:beforeAutospacing="1" w:after="100" w:afterAutospacing="1"/>
        <w:rPr>
          <w:rFonts w:ascii="Times" w:hAnsi="Times"/>
          <w:sz w:val="20"/>
          <w:szCs w:val="20"/>
        </w:rPr>
      </w:pPr>
      <w:r w:rsidRPr="00FA1D03">
        <w:rPr>
          <w:rFonts w:ascii="Times" w:hAnsi="Times"/>
          <w:color w:val="FFFFFF"/>
          <w:sz w:val="20"/>
          <w:szCs w:val="20"/>
        </w:rPr>
        <w:t>.</w:t>
      </w:r>
    </w:p>
    <w:p w:rsidR="00FA1D03" w:rsidRPr="00FA1D03" w:rsidRDefault="00FA1D03" w:rsidP="00FA1D03">
      <w:pPr>
        <w:spacing w:before="100" w:beforeAutospacing="1" w:after="100" w:afterAutospacing="1"/>
        <w:outlineLvl w:val="1"/>
        <w:rPr>
          <w:rFonts w:ascii="Times" w:eastAsia="Times New Roman" w:hAnsi="Times"/>
          <w:b/>
          <w:bCs/>
          <w:sz w:val="36"/>
          <w:szCs w:val="36"/>
        </w:rPr>
      </w:pPr>
      <w:r w:rsidRPr="00FA1D03">
        <w:rPr>
          <w:rFonts w:ascii="Times" w:eastAsia="Times New Roman" w:hAnsi="Times"/>
          <w:b/>
          <w:bCs/>
          <w:sz w:val="36"/>
          <w:szCs w:val="36"/>
        </w:rPr>
        <w:t xml:space="preserve">The purpose of this post is to clarify dosing of PeaPure and how to take it for a sudden flare of pain. My apologies for failing to recall the source of these instructions which I believe was from </w:t>
      </w:r>
      <w:r w:rsidRPr="00FA1D03">
        <w:rPr>
          <w:rFonts w:ascii="Times" w:eastAsia="Times New Roman" w:hAnsi="Times"/>
          <w:b/>
          <w:bCs/>
          <w:sz w:val="36"/>
          <w:szCs w:val="36"/>
        </w:rPr>
        <w:lastRenderedPageBreak/>
        <w:t xml:space="preserve">the manufacturer and from </w:t>
      </w:r>
      <w:hyperlink r:id="rId9" w:tooltip="PeaPure: a new formulation of palmitoylethanolamide" w:history="1">
        <w:r w:rsidRPr="00FA1D03">
          <w:rPr>
            <w:rFonts w:ascii="Times" w:eastAsia="Times New Roman" w:hAnsi="Times"/>
            <w:b/>
            <w:bCs/>
            <w:color w:val="0000FF"/>
            <w:sz w:val="36"/>
            <w:szCs w:val="36"/>
            <w:u w:val="single"/>
          </w:rPr>
          <w:t>here</w:t>
        </w:r>
      </w:hyperlink>
      <w:r w:rsidRPr="00FA1D03">
        <w:rPr>
          <w:rFonts w:ascii="Times" w:eastAsia="Times New Roman" w:hAnsi="Times"/>
          <w:b/>
          <w:bCs/>
          <w:sz w:val="36"/>
          <w:szCs w:val="36"/>
        </w:rPr>
        <w:t xml:space="preserve"> and </w:t>
      </w:r>
      <w:hyperlink r:id="rId10" w:tooltip=" Palmitoylethanolamide (PEA): information for MD's " w:history="1">
        <w:r w:rsidRPr="00FA1D03">
          <w:rPr>
            <w:rFonts w:ascii="Times" w:eastAsia="Times New Roman" w:hAnsi="Times"/>
            <w:b/>
            <w:bCs/>
            <w:color w:val="0000FF"/>
            <w:sz w:val="36"/>
            <w:szCs w:val="36"/>
            <w:u w:val="single"/>
          </w:rPr>
          <w:t>here.</w:t>
        </w:r>
      </w:hyperlink>
      <w:r w:rsidRPr="00FA1D03">
        <w:rPr>
          <w:rFonts w:ascii="Times" w:eastAsia="Times New Roman" w:hAnsi="Times"/>
          <w:b/>
          <w:bCs/>
          <w:sz w:val="36"/>
          <w:szCs w:val="36"/>
        </w:rPr>
        <w:t xml:space="preserve"> The latter includes an excellent review of its mechanism.</w:t>
      </w:r>
    </w:p>
    <w:p w:rsidR="00FA1D03" w:rsidRPr="00FA1D03" w:rsidRDefault="00FA1D03" w:rsidP="00FA1D03">
      <w:pPr>
        <w:spacing w:before="100" w:beforeAutospacing="1" w:after="100" w:afterAutospacing="1"/>
        <w:rPr>
          <w:rFonts w:ascii="Times" w:hAnsi="Times"/>
          <w:sz w:val="20"/>
          <w:szCs w:val="20"/>
        </w:rPr>
      </w:pPr>
      <w:r w:rsidRPr="00FA1D03">
        <w:rPr>
          <w:rFonts w:ascii="Times" w:hAnsi="Times"/>
          <w:color w:val="FFFFFF"/>
          <w:sz w:val="20"/>
          <w:szCs w:val="20"/>
        </w:rPr>
        <w:t>.</w:t>
      </w:r>
    </w:p>
    <w:p w:rsidR="00FA1D03" w:rsidRPr="00FA1D03" w:rsidRDefault="00FA1D03" w:rsidP="00FA1D03">
      <w:pPr>
        <w:spacing w:before="100" w:beforeAutospacing="1" w:after="100" w:afterAutospacing="1"/>
        <w:rPr>
          <w:rFonts w:ascii="Times" w:hAnsi="Times"/>
          <w:sz w:val="20"/>
          <w:szCs w:val="20"/>
        </w:rPr>
      </w:pPr>
      <w:r w:rsidRPr="00FA1D03">
        <w:rPr>
          <w:rFonts w:ascii="Times" w:hAnsi="Times"/>
          <w:b/>
          <w:bCs/>
        </w:rPr>
        <w:t>Description of PeaPure® 400 mg capsules</w:t>
      </w:r>
      <w:r w:rsidRPr="00FA1D03">
        <w:rPr>
          <w:rFonts w:ascii="Times" w:hAnsi="Times"/>
          <w:sz w:val="20"/>
          <w:szCs w:val="20"/>
        </w:rPr>
        <w:br/>
        <w:t>PeaPure® is a food supplement based on a natural and fatty-acid like compound.</w:t>
      </w:r>
      <w:r w:rsidRPr="00FA1D03">
        <w:rPr>
          <w:rFonts w:ascii="Times" w:hAnsi="Times"/>
          <w:sz w:val="20"/>
          <w:szCs w:val="20"/>
        </w:rPr>
        <w:br/>
        <w:t>The substance palmitoylethanolamide (PEA) is a physiologically active molecule that the body produces naturally.</w:t>
      </w:r>
      <w:r w:rsidRPr="00FA1D03">
        <w:rPr>
          <w:rFonts w:ascii="Times" w:hAnsi="Times"/>
          <w:sz w:val="20"/>
          <w:szCs w:val="20"/>
        </w:rPr>
        <w:br/>
      </w:r>
      <w:r w:rsidRPr="00FA1D03">
        <w:rPr>
          <w:rFonts w:ascii="Times" w:hAnsi="Times"/>
          <w:color w:val="FFFFFF"/>
          <w:sz w:val="20"/>
          <w:szCs w:val="20"/>
        </w:rPr>
        <w:t>.</w:t>
      </w:r>
      <w:r w:rsidRPr="00FA1D03">
        <w:rPr>
          <w:rFonts w:ascii="Times" w:hAnsi="Times"/>
          <w:sz w:val="20"/>
          <w:szCs w:val="20"/>
        </w:rPr>
        <w:br/>
      </w:r>
      <w:r w:rsidRPr="00FA1D03">
        <w:rPr>
          <w:rFonts w:ascii="Times" w:hAnsi="Times"/>
          <w:b/>
          <w:bCs/>
          <w:sz w:val="20"/>
          <w:szCs w:val="20"/>
        </w:rPr>
        <w:t>What the user should know prior to ingestion:</w:t>
      </w:r>
      <w:r w:rsidRPr="00FA1D03">
        <w:rPr>
          <w:rFonts w:ascii="Times" w:hAnsi="Times"/>
          <w:sz w:val="20"/>
          <w:szCs w:val="20"/>
        </w:rPr>
        <w:br/>
        <w:t>•    There are no known significant side effects.</w:t>
      </w:r>
      <w:r w:rsidRPr="00FA1D03">
        <w:rPr>
          <w:rFonts w:ascii="Times" w:hAnsi="Times"/>
          <w:sz w:val="20"/>
          <w:szCs w:val="20"/>
        </w:rPr>
        <w:br/>
        <w:t>•    PeaPure® can be taken simultaneously with other medicine. In case of doubt, it is recommended to first consult your doctor or a pharmacist.</w:t>
      </w:r>
      <w:r w:rsidRPr="00FA1D03">
        <w:rPr>
          <w:rFonts w:ascii="Times" w:hAnsi="Times"/>
          <w:sz w:val="20"/>
          <w:szCs w:val="20"/>
        </w:rPr>
        <w:br/>
        <w:t>•    Use during pregnancy is NOT recommended.</w:t>
      </w:r>
      <w:r w:rsidRPr="00FA1D03">
        <w:rPr>
          <w:rFonts w:ascii="Times" w:hAnsi="Times"/>
          <w:sz w:val="20"/>
          <w:szCs w:val="20"/>
        </w:rPr>
        <w:br/>
        <w:t>•    PeaPure® does not contain sugar, yeast, allergens, sorbitol, magnesium stearate, povidone or other ingredients.</w:t>
      </w:r>
    </w:p>
    <w:p w:rsidR="00FA1D03" w:rsidRPr="00FA1D03" w:rsidRDefault="00FA1D03" w:rsidP="00FA1D03">
      <w:pPr>
        <w:spacing w:before="100" w:beforeAutospacing="1" w:after="100" w:afterAutospacing="1"/>
        <w:rPr>
          <w:rFonts w:ascii="Times" w:hAnsi="Times"/>
          <w:sz w:val="20"/>
          <w:szCs w:val="20"/>
        </w:rPr>
      </w:pPr>
      <w:r w:rsidRPr="00FA1D03">
        <w:rPr>
          <w:rFonts w:ascii="Times" w:hAnsi="Times"/>
          <w:b/>
          <w:bCs/>
          <w:color w:val="FFFFFF"/>
          <w:sz w:val="20"/>
          <w:szCs w:val="20"/>
        </w:rPr>
        <w:t>.</w:t>
      </w:r>
    </w:p>
    <w:p w:rsidR="00FA1D03" w:rsidRPr="00FA1D03" w:rsidRDefault="00FA1D03" w:rsidP="00FA1D03">
      <w:pPr>
        <w:spacing w:before="100" w:beforeAutospacing="1" w:after="100" w:afterAutospacing="1"/>
        <w:rPr>
          <w:rFonts w:ascii="Times" w:hAnsi="Times"/>
          <w:sz w:val="20"/>
          <w:szCs w:val="20"/>
        </w:rPr>
      </w:pPr>
      <w:r w:rsidRPr="00FA1D03">
        <w:rPr>
          <w:rFonts w:ascii="Times" w:hAnsi="Times"/>
          <w:b/>
          <w:bCs/>
          <w:sz w:val="20"/>
          <w:szCs w:val="20"/>
        </w:rPr>
        <w:t>Dosage and administration – please refer to the manufacturer.</w:t>
      </w:r>
    </w:p>
    <w:p w:rsidR="00FA1D03" w:rsidRPr="00FA1D03" w:rsidRDefault="00FA1D03" w:rsidP="00FA1D03">
      <w:pPr>
        <w:spacing w:before="100" w:beforeAutospacing="1" w:after="100" w:afterAutospacing="1"/>
        <w:rPr>
          <w:rFonts w:ascii="Times" w:hAnsi="Times"/>
          <w:sz w:val="20"/>
          <w:szCs w:val="20"/>
        </w:rPr>
      </w:pPr>
      <w:r w:rsidRPr="00FA1D03">
        <w:rPr>
          <w:rFonts w:ascii="Times" w:hAnsi="Times"/>
          <w:color w:val="FFFFFF"/>
          <w:sz w:val="20"/>
          <w:szCs w:val="20"/>
        </w:rPr>
        <w:t>.</w:t>
      </w:r>
    </w:p>
    <w:p w:rsidR="00FA1D03" w:rsidRPr="00FA1D03" w:rsidRDefault="00FA1D03" w:rsidP="00FA1D03">
      <w:pPr>
        <w:spacing w:before="100" w:beforeAutospacing="1" w:after="100" w:afterAutospacing="1"/>
        <w:jc w:val="center"/>
        <w:outlineLvl w:val="0"/>
        <w:rPr>
          <w:rFonts w:ascii="Times" w:eastAsia="Times New Roman" w:hAnsi="Times"/>
          <w:b/>
          <w:bCs/>
          <w:kern w:val="36"/>
          <w:sz w:val="48"/>
          <w:szCs w:val="48"/>
        </w:rPr>
      </w:pPr>
      <w:r w:rsidRPr="00FA1D03">
        <w:rPr>
          <w:rFonts w:ascii="Times" w:eastAsia="Times New Roman" w:hAnsi="Times"/>
          <w:b/>
          <w:bCs/>
          <w:kern w:val="36"/>
          <w:sz w:val="48"/>
          <w:szCs w:val="48"/>
        </w:rPr>
        <w:t>UPDATE SEPTEMBER 2014</w:t>
      </w:r>
    </w:p>
    <w:p w:rsidR="00FA1D03" w:rsidRPr="00FA1D03" w:rsidRDefault="00FA1D03" w:rsidP="00FA1D03">
      <w:pPr>
        <w:spacing w:before="100" w:beforeAutospacing="1" w:after="100" w:afterAutospacing="1"/>
        <w:outlineLvl w:val="1"/>
        <w:rPr>
          <w:rFonts w:ascii="Times" w:eastAsia="Times New Roman" w:hAnsi="Times"/>
          <w:b/>
          <w:bCs/>
          <w:sz w:val="36"/>
          <w:szCs w:val="36"/>
        </w:rPr>
      </w:pPr>
      <w:r w:rsidRPr="00FA1D03">
        <w:rPr>
          <w:rFonts w:ascii="Times" w:eastAsia="Times New Roman" w:hAnsi="Times"/>
          <w:b/>
          <w:bCs/>
          <w:color w:val="FFFFFF"/>
          <w:sz w:val="36"/>
          <w:szCs w:val="36"/>
        </w:rPr>
        <w:t>.</w:t>
      </w:r>
    </w:p>
    <w:p w:rsidR="00FA1D03" w:rsidRPr="00FA1D03" w:rsidRDefault="00FA1D03" w:rsidP="00FA1D03">
      <w:pPr>
        <w:spacing w:before="100" w:beforeAutospacing="1" w:after="100" w:afterAutospacing="1"/>
        <w:jc w:val="center"/>
        <w:outlineLvl w:val="1"/>
        <w:rPr>
          <w:rFonts w:ascii="Times" w:eastAsia="Times New Roman" w:hAnsi="Times"/>
          <w:b/>
          <w:bCs/>
          <w:sz w:val="36"/>
          <w:szCs w:val="36"/>
        </w:rPr>
      </w:pPr>
      <w:r w:rsidRPr="00FA1D03">
        <w:rPr>
          <w:rFonts w:ascii="Times" w:eastAsia="Times New Roman" w:hAnsi="Times"/>
          <w:b/>
          <w:bCs/>
          <w:sz w:val="36"/>
          <w:szCs w:val="36"/>
        </w:rPr>
        <w:t>It is with a heavy heart that I report this news:</w:t>
      </w:r>
    </w:p>
    <w:p w:rsidR="00FA1D03" w:rsidRPr="00FA1D03" w:rsidRDefault="00FA1D03" w:rsidP="00FA1D03">
      <w:pPr>
        <w:spacing w:before="100" w:beforeAutospacing="1" w:after="100" w:afterAutospacing="1"/>
        <w:outlineLvl w:val="1"/>
        <w:rPr>
          <w:rFonts w:ascii="Times" w:eastAsia="Times New Roman" w:hAnsi="Times"/>
          <w:b/>
          <w:bCs/>
          <w:sz w:val="36"/>
          <w:szCs w:val="36"/>
        </w:rPr>
      </w:pPr>
      <w:r w:rsidRPr="00FA1D03">
        <w:rPr>
          <w:rFonts w:ascii="Times" w:eastAsia="Times New Roman" w:hAnsi="Times"/>
          <w:b/>
          <w:bCs/>
          <w:color w:val="FFFFFF"/>
          <w:sz w:val="36"/>
          <w:szCs w:val="36"/>
        </w:rPr>
        <w:t>.</w:t>
      </w:r>
    </w:p>
    <w:p w:rsidR="00FA1D03" w:rsidRPr="00FA1D03" w:rsidRDefault="00FA1D03" w:rsidP="00FA1D03">
      <w:pPr>
        <w:spacing w:before="100" w:beforeAutospacing="1" w:after="100" w:afterAutospacing="1"/>
        <w:jc w:val="center"/>
        <w:outlineLvl w:val="1"/>
        <w:rPr>
          <w:rFonts w:ascii="Times" w:eastAsia="Times New Roman" w:hAnsi="Times"/>
          <w:b/>
          <w:bCs/>
          <w:sz w:val="36"/>
          <w:szCs w:val="36"/>
        </w:rPr>
      </w:pPr>
      <w:r w:rsidRPr="00FA1D03">
        <w:rPr>
          <w:rFonts w:ascii="Times" w:eastAsia="Times New Roman" w:hAnsi="Times"/>
          <w:b/>
          <w:bCs/>
          <w:sz w:val="36"/>
          <w:szCs w:val="36"/>
        </w:rPr>
        <w:t>Palmitoylethanolamide is</w:t>
      </w:r>
    </w:p>
    <w:p w:rsidR="00FA1D03" w:rsidRPr="00FA1D03" w:rsidRDefault="00FA1D03" w:rsidP="00FA1D03">
      <w:pPr>
        <w:spacing w:before="100" w:beforeAutospacing="1" w:after="100" w:afterAutospacing="1"/>
        <w:jc w:val="center"/>
        <w:outlineLvl w:val="1"/>
        <w:rPr>
          <w:rFonts w:ascii="Times" w:eastAsia="Times New Roman" w:hAnsi="Times"/>
          <w:b/>
          <w:bCs/>
          <w:sz w:val="36"/>
          <w:szCs w:val="36"/>
        </w:rPr>
      </w:pPr>
      <w:r w:rsidRPr="00FA1D03">
        <w:rPr>
          <w:rFonts w:ascii="Times" w:eastAsia="Times New Roman" w:hAnsi="Times"/>
          <w:b/>
          <w:bCs/>
          <w:sz w:val="36"/>
          <w:szCs w:val="36"/>
        </w:rPr>
        <w:t xml:space="preserve">now available </w:t>
      </w:r>
      <w:r w:rsidRPr="00FA1D03">
        <w:rPr>
          <w:rFonts w:ascii="Times" w:eastAsia="Times New Roman" w:hAnsi="Times"/>
          <w:b/>
          <w:bCs/>
          <w:color w:val="FF0000"/>
          <w:sz w:val="36"/>
          <w:szCs w:val="36"/>
        </w:rPr>
        <w:t>only</w:t>
      </w:r>
      <w:r w:rsidRPr="00FA1D03">
        <w:rPr>
          <w:rFonts w:ascii="Times" w:eastAsia="Times New Roman" w:hAnsi="Times"/>
          <w:b/>
          <w:bCs/>
          <w:sz w:val="36"/>
          <w:szCs w:val="36"/>
        </w:rPr>
        <w:t xml:space="preserve"> from the Netherlands,</w:t>
      </w:r>
    </w:p>
    <w:p w:rsidR="00FA1D03" w:rsidRPr="00FA1D03" w:rsidRDefault="00FA1D03" w:rsidP="00FA1D03">
      <w:pPr>
        <w:spacing w:before="100" w:beforeAutospacing="1" w:after="100" w:afterAutospacing="1"/>
        <w:jc w:val="center"/>
        <w:outlineLvl w:val="1"/>
        <w:rPr>
          <w:rFonts w:ascii="Times" w:eastAsia="Times New Roman" w:hAnsi="Times"/>
          <w:b/>
          <w:bCs/>
          <w:sz w:val="36"/>
          <w:szCs w:val="36"/>
        </w:rPr>
      </w:pPr>
      <w:r w:rsidRPr="00FA1D03">
        <w:rPr>
          <w:rFonts w:ascii="Times" w:eastAsia="Times New Roman" w:hAnsi="Times"/>
          <w:b/>
          <w:bCs/>
          <w:sz w:val="36"/>
          <w:szCs w:val="36"/>
        </w:rPr>
        <w:t>sold as PeaPure, a food supplement.</w:t>
      </w:r>
    </w:p>
    <w:p w:rsidR="00FA1D03" w:rsidRPr="00FA1D03" w:rsidRDefault="00FA1D03" w:rsidP="00FA1D03">
      <w:pPr>
        <w:spacing w:before="100" w:beforeAutospacing="1" w:after="100" w:afterAutospacing="1"/>
        <w:jc w:val="center"/>
        <w:outlineLvl w:val="1"/>
        <w:rPr>
          <w:rFonts w:ascii="Times" w:eastAsia="Times New Roman" w:hAnsi="Times"/>
          <w:b/>
          <w:bCs/>
          <w:sz w:val="36"/>
          <w:szCs w:val="36"/>
        </w:rPr>
      </w:pPr>
      <w:r w:rsidRPr="00FA1D03">
        <w:rPr>
          <w:rFonts w:ascii="Times" w:eastAsia="Times New Roman" w:hAnsi="Times"/>
          <w:b/>
          <w:bCs/>
          <w:sz w:val="36"/>
          <w:szCs w:val="36"/>
        </w:rPr>
        <w:t>  It is no longer able to be imported by a pharmacy, but we are hoping</w:t>
      </w:r>
    </w:p>
    <w:p w:rsidR="00FA1D03" w:rsidRPr="00FA1D03" w:rsidRDefault="00FA1D03" w:rsidP="00FA1D03">
      <w:pPr>
        <w:spacing w:before="100" w:beforeAutospacing="1" w:after="100" w:afterAutospacing="1"/>
        <w:jc w:val="center"/>
        <w:outlineLvl w:val="1"/>
        <w:rPr>
          <w:rFonts w:ascii="Times" w:eastAsia="Times New Roman" w:hAnsi="Times"/>
          <w:b/>
          <w:bCs/>
          <w:sz w:val="36"/>
          <w:szCs w:val="36"/>
        </w:rPr>
      </w:pPr>
      <w:r w:rsidRPr="00FA1D03">
        <w:rPr>
          <w:rFonts w:ascii="Times" w:eastAsia="Times New Roman" w:hAnsi="Times"/>
          <w:b/>
          <w:bCs/>
          <w:sz w:val="36"/>
          <w:szCs w:val="36"/>
        </w:rPr>
        <w:t>that may change if we can interest a supplement manufacturer to make it available for the US.</w:t>
      </w:r>
    </w:p>
    <w:p w:rsidR="00FA1D03" w:rsidRPr="00FA1D03" w:rsidRDefault="00FA1D03" w:rsidP="00FA1D03">
      <w:pPr>
        <w:spacing w:before="100" w:beforeAutospacing="1" w:after="100" w:afterAutospacing="1"/>
        <w:jc w:val="center"/>
        <w:outlineLvl w:val="1"/>
        <w:rPr>
          <w:rFonts w:ascii="Times" w:eastAsia="Times New Roman" w:hAnsi="Times"/>
          <w:b/>
          <w:bCs/>
          <w:sz w:val="36"/>
          <w:szCs w:val="36"/>
        </w:rPr>
      </w:pPr>
      <w:r w:rsidRPr="00FA1D03">
        <w:rPr>
          <w:rFonts w:ascii="Times" w:eastAsia="Times New Roman" w:hAnsi="Times"/>
          <w:b/>
          <w:bCs/>
          <w:sz w:val="36"/>
          <w:szCs w:val="36"/>
        </w:rPr>
        <w:t>Patent rights, attorneys are far beyond the resources of my local pharmacy.</w:t>
      </w:r>
    </w:p>
    <w:p w:rsidR="00FA1D03" w:rsidRPr="00FA1D03" w:rsidRDefault="00FA1D03" w:rsidP="00FA1D03">
      <w:pPr>
        <w:spacing w:before="100" w:beforeAutospacing="1" w:after="100" w:afterAutospacing="1"/>
        <w:rPr>
          <w:rFonts w:ascii="Times" w:hAnsi="Times"/>
          <w:sz w:val="20"/>
          <w:szCs w:val="20"/>
        </w:rPr>
      </w:pPr>
      <w:r w:rsidRPr="00FA1D03">
        <w:rPr>
          <w:rFonts w:ascii="Times" w:hAnsi="Times"/>
          <w:sz w:val="20"/>
          <w:szCs w:val="20"/>
        </w:rPr>
        <w:t> </w:t>
      </w:r>
    </w:p>
    <w:p w:rsidR="00FA1D03" w:rsidRPr="00FA1D03" w:rsidRDefault="00FA1D03" w:rsidP="00FA1D03">
      <w:pPr>
        <w:spacing w:before="100" w:beforeAutospacing="1" w:after="100" w:afterAutospacing="1"/>
        <w:jc w:val="center"/>
        <w:outlineLvl w:val="2"/>
        <w:rPr>
          <w:rFonts w:ascii="Times" w:eastAsia="Times New Roman" w:hAnsi="Times"/>
          <w:b/>
          <w:bCs/>
          <w:sz w:val="27"/>
          <w:szCs w:val="27"/>
        </w:rPr>
      </w:pPr>
      <w:hyperlink r:id="rId11" w:tooltip="PJ's Prescription Shoppe" w:history="1">
        <w:r w:rsidRPr="00FA1D03">
          <w:rPr>
            <w:rFonts w:ascii="Times" w:eastAsia="Times New Roman" w:hAnsi="Times"/>
            <w:b/>
            <w:bCs/>
            <w:color w:val="FFFFFF"/>
            <w:sz w:val="27"/>
            <w:szCs w:val="27"/>
            <w:u w:val="single"/>
          </w:rPr>
          <w:t>.</w:t>
        </w:r>
      </w:hyperlink>
    </w:p>
    <w:p w:rsidR="00FA1D03" w:rsidRPr="00FA1D03" w:rsidRDefault="00FA1D03" w:rsidP="00FA1D03">
      <w:pPr>
        <w:spacing w:before="100" w:beforeAutospacing="1" w:after="100" w:afterAutospacing="1"/>
        <w:jc w:val="center"/>
        <w:outlineLvl w:val="1"/>
        <w:rPr>
          <w:rFonts w:ascii="Times" w:eastAsia="Times New Roman" w:hAnsi="Times"/>
          <w:b/>
          <w:bCs/>
          <w:sz w:val="36"/>
          <w:szCs w:val="36"/>
        </w:rPr>
      </w:pPr>
      <w:r w:rsidRPr="00FA1D03">
        <w:rPr>
          <w:rFonts w:ascii="Times" w:eastAsia="Times New Roman" w:hAnsi="Times"/>
          <w:b/>
          <w:bCs/>
          <w:sz w:val="36"/>
          <w:szCs w:val="36"/>
        </w:rPr>
        <w:t xml:space="preserve">I have </w:t>
      </w:r>
      <w:hyperlink r:id="rId12" w:history="1">
        <w:r w:rsidRPr="00FA1D03">
          <w:rPr>
            <w:rFonts w:ascii="Times" w:eastAsia="Times New Roman" w:hAnsi="Times"/>
            <w:b/>
            <w:bCs/>
            <w:color w:val="0000FF"/>
            <w:sz w:val="36"/>
            <w:szCs w:val="36"/>
            <w:u w:val="single"/>
          </w:rPr>
          <w:t>published</w:t>
        </w:r>
      </w:hyperlink>
      <w:r w:rsidRPr="00FA1D03">
        <w:rPr>
          <w:rFonts w:ascii="Times" w:eastAsia="Times New Roman" w:hAnsi="Times"/>
          <w:b/>
          <w:bCs/>
          <w:sz w:val="36"/>
          <w:szCs w:val="36"/>
        </w:rPr>
        <w:t xml:space="preserve"> this year, 2014, on the treatment of</w:t>
      </w:r>
    </w:p>
    <w:p w:rsidR="00FA1D03" w:rsidRPr="00FA1D03" w:rsidRDefault="00FA1D03" w:rsidP="00FA1D03">
      <w:pPr>
        <w:spacing w:before="100" w:beforeAutospacing="1" w:after="100" w:afterAutospacing="1"/>
        <w:jc w:val="center"/>
        <w:outlineLvl w:val="1"/>
        <w:rPr>
          <w:rFonts w:ascii="Times" w:eastAsia="Times New Roman" w:hAnsi="Times"/>
          <w:b/>
          <w:bCs/>
          <w:sz w:val="36"/>
          <w:szCs w:val="36"/>
        </w:rPr>
      </w:pPr>
      <w:r w:rsidRPr="00FA1D03">
        <w:rPr>
          <w:rFonts w:ascii="Times" w:eastAsia="Times New Roman" w:hAnsi="Times"/>
          <w:b/>
          <w:bCs/>
          <w:sz w:val="36"/>
          <w:szCs w:val="36"/>
        </w:rPr>
        <w:t>vulvodynia and proctodynia with PeaPure and a topical cream.</w:t>
      </w:r>
    </w:p>
    <w:p w:rsidR="00FA1D03" w:rsidRPr="00FA1D03" w:rsidRDefault="00FA1D03" w:rsidP="00FA1D03">
      <w:pPr>
        <w:spacing w:before="100" w:beforeAutospacing="1" w:after="100" w:afterAutospacing="1"/>
        <w:rPr>
          <w:rFonts w:ascii="Times" w:hAnsi="Times"/>
          <w:sz w:val="20"/>
          <w:szCs w:val="20"/>
        </w:rPr>
      </w:pPr>
      <w:r w:rsidRPr="00FA1D03">
        <w:rPr>
          <w:rFonts w:ascii="Times" w:hAnsi="Times"/>
          <w:color w:val="FFFFFF"/>
          <w:sz w:val="20"/>
          <w:szCs w:val="20"/>
        </w:rPr>
        <w:t>.</w:t>
      </w:r>
    </w:p>
    <w:p w:rsidR="00FA1D03" w:rsidRPr="00FA1D03" w:rsidRDefault="00FA1D03" w:rsidP="00FA1D03">
      <w:pPr>
        <w:spacing w:before="100" w:beforeAutospacing="1" w:after="100" w:afterAutospacing="1"/>
        <w:outlineLvl w:val="1"/>
        <w:rPr>
          <w:rFonts w:ascii="Times" w:eastAsia="Times New Roman" w:hAnsi="Times"/>
          <w:b/>
          <w:bCs/>
          <w:sz w:val="36"/>
          <w:szCs w:val="36"/>
        </w:rPr>
      </w:pPr>
      <w:r w:rsidRPr="00FA1D03">
        <w:rPr>
          <w:rFonts w:ascii="Times" w:eastAsia="Times New Roman" w:hAnsi="Times"/>
          <w:b/>
          <w:bCs/>
          <w:sz w:val="36"/>
          <w:szCs w:val="36"/>
        </w:rPr>
        <w:t xml:space="preserve">There are no studies to show us how often it may relieve nerve pain, but it is astonishing when it works. No toxicity, no side effects. Your brain makes it, plants make it. There is a growing literature on it and I have posted on some of its </w:t>
      </w:r>
      <w:hyperlink r:id="rId13" w:history="1">
        <w:r w:rsidRPr="00FA1D03">
          <w:rPr>
            <w:rFonts w:ascii="Times" w:eastAsia="Times New Roman" w:hAnsi="Times"/>
            <w:b/>
            <w:bCs/>
            <w:color w:val="0000FF"/>
            <w:sz w:val="36"/>
            <w:szCs w:val="36"/>
            <w:u w:val="single"/>
          </w:rPr>
          <w:t>mechanisms</w:t>
        </w:r>
      </w:hyperlink>
      <w:r w:rsidRPr="00FA1D03">
        <w:rPr>
          <w:rFonts w:ascii="Times" w:eastAsia="Times New Roman" w:hAnsi="Times"/>
          <w:b/>
          <w:bCs/>
          <w:sz w:val="36"/>
          <w:szCs w:val="36"/>
        </w:rPr>
        <w:t xml:space="preserve">. And in particular, its </w:t>
      </w:r>
      <w:hyperlink r:id="rId14" w:history="1">
        <w:r w:rsidRPr="00FA1D03">
          <w:rPr>
            <w:rFonts w:ascii="Times" w:eastAsia="Times New Roman" w:hAnsi="Times"/>
            <w:b/>
            <w:bCs/>
            <w:color w:val="0000FF"/>
            <w:sz w:val="36"/>
            <w:szCs w:val="36"/>
            <w:u w:val="single"/>
          </w:rPr>
          <w:t>Anti-inflammatory, Analgesic, Neuroprotective Mechanisms.</w:t>
        </w:r>
      </w:hyperlink>
    </w:p>
    <w:p w:rsidR="00DB10F0" w:rsidRDefault="00FA1D03"/>
    <w:sectPr w:rsidR="00DB10F0" w:rsidSect="003C0992">
      <w:pgSz w:w="12240" w:h="15840"/>
      <w:pgMar w:top="720" w:right="720" w:bottom="720" w:left="72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03"/>
    <w:rsid w:val="00011DEE"/>
    <w:rsid w:val="001C3779"/>
    <w:rsid w:val="003C0992"/>
    <w:rsid w:val="00FA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3CF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link w:val="Heading1Char"/>
    <w:uiPriority w:val="9"/>
    <w:qFormat/>
    <w:rsid w:val="00FA1D0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A1D0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A1D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D03"/>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FA1D03"/>
    <w:rPr>
      <w:rFonts w:ascii="Times" w:hAnsi="Times"/>
      <w:b/>
      <w:bCs/>
      <w:sz w:val="36"/>
      <w:szCs w:val="36"/>
      <w:lang w:eastAsia="en-US"/>
    </w:rPr>
  </w:style>
  <w:style w:type="character" w:customStyle="1" w:styleId="Heading3Char">
    <w:name w:val="Heading 3 Char"/>
    <w:basedOn w:val="DefaultParagraphFont"/>
    <w:link w:val="Heading3"/>
    <w:uiPriority w:val="9"/>
    <w:rsid w:val="00FA1D03"/>
    <w:rPr>
      <w:rFonts w:ascii="Times" w:hAnsi="Times"/>
      <w:b/>
      <w:bCs/>
      <w:sz w:val="27"/>
      <w:szCs w:val="27"/>
      <w:lang w:eastAsia="en-US"/>
    </w:rPr>
  </w:style>
  <w:style w:type="character" w:customStyle="1" w:styleId="submitted">
    <w:name w:val="submitted"/>
    <w:basedOn w:val="DefaultParagraphFont"/>
    <w:rsid w:val="00FA1D03"/>
  </w:style>
  <w:style w:type="character" w:styleId="Hyperlink">
    <w:name w:val="Hyperlink"/>
    <w:basedOn w:val="DefaultParagraphFont"/>
    <w:uiPriority w:val="99"/>
    <w:semiHidden/>
    <w:unhideWhenUsed/>
    <w:rsid w:val="00FA1D03"/>
    <w:rPr>
      <w:color w:val="0000FF"/>
      <w:u w:val="single"/>
    </w:rPr>
  </w:style>
  <w:style w:type="paragraph" w:styleId="NormalWeb">
    <w:name w:val="Normal (Web)"/>
    <w:basedOn w:val="Normal"/>
    <w:uiPriority w:val="99"/>
    <w:semiHidden/>
    <w:unhideWhenUsed/>
    <w:rsid w:val="00FA1D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A1D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link w:val="Heading1Char"/>
    <w:uiPriority w:val="9"/>
    <w:qFormat/>
    <w:rsid w:val="00FA1D0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A1D0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A1D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D03"/>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FA1D03"/>
    <w:rPr>
      <w:rFonts w:ascii="Times" w:hAnsi="Times"/>
      <w:b/>
      <w:bCs/>
      <w:sz w:val="36"/>
      <w:szCs w:val="36"/>
      <w:lang w:eastAsia="en-US"/>
    </w:rPr>
  </w:style>
  <w:style w:type="character" w:customStyle="1" w:styleId="Heading3Char">
    <w:name w:val="Heading 3 Char"/>
    <w:basedOn w:val="DefaultParagraphFont"/>
    <w:link w:val="Heading3"/>
    <w:uiPriority w:val="9"/>
    <w:rsid w:val="00FA1D03"/>
    <w:rPr>
      <w:rFonts w:ascii="Times" w:hAnsi="Times"/>
      <w:b/>
      <w:bCs/>
      <w:sz w:val="27"/>
      <w:szCs w:val="27"/>
      <w:lang w:eastAsia="en-US"/>
    </w:rPr>
  </w:style>
  <w:style w:type="character" w:customStyle="1" w:styleId="submitted">
    <w:name w:val="submitted"/>
    <w:basedOn w:val="DefaultParagraphFont"/>
    <w:rsid w:val="00FA1D03"/>
  </w:style>
  <w:style w:type="character" w:styleId="Hyperlink">
    <w:name w:val="Hyperlink"/>
    <w:basedOn w:val="DefaultParagraphFont"/>
    <w:uiPriority w:val="99"/>
    <w:semiHidden/>
    <w:unhideWhenUsed/>
    <w:rsid w:val="00FA1D03"/>
    <w:rPr>
      <w:color w:val="0000FF"/>
      <w:u w:val="single"/>
    </w:rPr>
  </w:style>
  <w:style w:type="paragraph" w:styleId="NormalWeb">
    <w:name w:val="Normal (Web)"/>
    <w:basedOn w:val="Normal"/>
    <w:uiPriority w:val="99"/>
    <w:semiHidden/>
    <w:unhideWhenUsed/>
    <w:rsid w:val="00FA1D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A1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89629">
      <w:bodyDiv w:val="1"/>
      <w:marLeft w:val="0"/>
      <w:marRight w:val="0"/>
      <w:marTop w:val="0"/>
      <w:marBottom w:val="0"/>
      <w:divBdr>
        <w:top w:val="none" w:sz="0" w:space="0" w:color="auto"/>
        <w:left w:val="none" w:sz="0" w:space="0" w:color="auto"/>
        <w:bottom w:val="none" w:sz="0" w:space="0" w:color="auto"/>
        <w:right w:val="none" w:sz="0" w:space="0" w:color="auto"/>
      </w:divBdr>
      <w:divsChild>
        <w:div w:id="11854861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jprescriptionshoppe.com/" TargetMode="External"/><Relationship Id="rId12" Type="http://schemas.openxmlformats.org/officeDocument/2006/relationships/hyperlink" Target="http://painsandiego.com/?s=vulvodynia" TargetMode="External"/><Relationship Id="rId13" Type="http://schemas.openxmlformats.org/officeDocument/2006/relationships/hyperlink" Target="http://painsandiego.com/?s=palmitoylethanolamide" TargetMode="External"/><Relationship Id="rId14" Type="http://schemas.openxmlformats.org/officeDocument/2006/relationships/hyperlink" Target="http://painsandiego.com/2014/07/27/palmitoylethanolamide-pea-review-of-anti-inflammatory-analgesic-neuroprotective-mechanism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uropepmc.org/abstract/MED/23394526" TargetMode="External"/><Relationship Id="rId6" Type="http://schemas.openxmlformats.org/officeDocument/2006/relationships/hyperlink" Target="http://palmitoylethanolamide4pain.com/about-2/palmitoylethanolamide-a-mast-cell-modulator-a-breakthrough-due-to-rita-levi-montalcini/" TargetMode="External"/><Relationship Id="rId7" Type="http://schemas.openxmlformats.org/officeDocument/2006/relationships/hyperlink" Target="http://www.dovepress.com/therapeutic-utility-of-palmitoylethanolamide-in-the-treatment-of-neuro-peer-reviewed-article-JPR-recommendation1" TargetMode="External"/><Relationship Id="rId8" Type="http://schemas.openxmlformats.org/officeDocument/2006/relationships/hyperlink" Target="http://www.dovepress.com/treatment-of-chronic-regional-pain-syndrome-type-1-with-palmitoylethan-peer-reviewed-article-JPR" TargetMode="External"/><Relationship Id="rId9" Type="http://schemas.openxmlformats.org/officeDocument/2006/relationships/hyperlink" Target="http://palmitoylethanolamide4pain.com/2012/11/03/peapure-a-new-formulation-of-palmitoylethanolamide/" TargetMode="External"/><Relationship Id="rId10" Type="http://schemas.openxmlformats.org/officeDocument/2006/relationships/hyperlink" Target="http://www.neuropathie.nu/treatment/palmitoylethanolamide-normast-information-for-m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4072</Characters>
  <Application>Microsoft Macintosh Word</Application>
  <DocSecurity>0</DocSecurity>
  <Lines>33</Lines>
  <Paragraphs>9</Paragraphs>
  <ScaleCrop>false</ScaleCrop>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2014-12-14T20:19:00Z</dcterms:created>
  <dcterms:modified xsi:type="dcterms:W3CDTF">2014-12-14T20:20:00Z</dcterms:modified>
</cp:coreProperties>
</file>